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DB8" w:rsidRPr="00085DB8" w:rsidRDefault="00085DB8" w:rsidP="00085DB8">
      <w:pPr>
        <w:widowControl w:val="0"/>
        <w:spacing w:after="360" w:line="240" w:lineRule="auto"/>
        <w:jc w:val="left"/>
        <w:rPr>
          <w:rFonts w:ascii="Garamond" w:eastAsia="Times New Roman" w:hAnsi="Garamond" w:cs="Times New Roman"/>
          <w:b/>
          <w:bCs/>
          <w:color w:val="000000"/>
          <w:kern w:val="28"/>
          <w:sz w:val="32"/>
          <w14:cntxtAlts/>
        </w:rPr>
      </w:pPr>
      <w:r w:rsidRPr="00085DB8">
        <w:rPr>
          <w:rFonts w:ascii="Garamond" w:eastAsia="Times New Roman" w:hAnsi="Garamond" w:cs="Times New Roman"/>
          <w:b/>
          <w:bCs/>
          <w:noProof/>
          <w:color w:val="000000"/>
          <w:kern w:val="28"/>
          <w:sz w:val="32"/>
        </w:rPr>
        <w:drawing>
          <wp:anchor distT="0" distB="0" distL="114300" distR="114300" simplePos="0" relativeHeight="251660288" behindDoc="0" locked="0" layoutInCell="1" allowOverlap="1" wp14:anchorId="230D793A" wp14:editId="56F06DC7">
            <wp:simplePos x="0" y="0"/>
            <wp:positionH relativeFrom="column">
              <wp:posOffset>2586990</wp:posOffset>
            </wp:positionH>
            <wp:positionV relativeFrom="page">
              <wp:posOffset>453602</wp:posOffset>
            </wp:positionV>
            <wp:extent cx="1477263" cy="1475773"/>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tretch>
                      <a:fillRect/>
                    </a:stretch>
                  </pic:blipFill>
                  <pic:spPr bwMode="auto">
                    <a:xfrm>
                      <a:off x="0" y="0"/>
                      <a:ext cx="1477263" cy="14757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5DB8">
        <w:rPr>
          <w:rFonts w:ascii="Garamond" w:eastAsia="Times New Roman" w:hAnsi="Garamond" w:cs="Times New Roman"/>
          <w:b/>
          <w:bCs/>
          <w:noProof/>
          <w:color w:val="000000"/>
          <w:kern w:val="28"/>
          <w:sz w:val="32"/>
        </w:rPr>
        <mc:AlternateContent>
          <mc:Choice Requires="wps">
            <w:drawing>
              <wp:anchor distT="0" distB="0" distL="114300" distR="114300" simplePos="0" relativeHeight="251659264" behindDoc="1" locked="0" layoutInCell="1" allowOverlap="1" wp14:anchorId="60B03E9D" wp14:editId="645EE646">
                <wp:simplePos x="0" y="0"/>
                <wp:positionH relativeFrom="column">
                  <wp:posOffset>-95250</wp:posOffset>
                </wp:positionH>
                <wp:positionV relativeFrom="page">
                  <wp:posOffset>1632041</wp:posOffset>
                </wp:positionV>
                <wp:extent cx="4109775" cy="1064895"/>
                <wp:effectExtent l="0" t="0" r="5080" b="1905"/>
                <wp:wrapNone/>
                <wp:docPr id="223" name="Text Box 223"/>
                <wp:cNvGraphicFramePr/>
                <a:graphic xmlns:a="http://schemas.openxmlformats.org/drawingml/2006/main">
                  <a:graphicData uri="http://schemas.microsoft.com/office/word/2010/wordprocessingShape">
                    <wps:wsp>
                      <wps:cNvSpPr txBox="1"/>
                      <wps:spPr>
                        <a:xfrm>
                          <a:off x="0" y="0"/>
                          <a:ext cx="4109775" cy="1064895"/>
                        </a:xfrm>
                        <a:prstGeom prst="rect">
                          <a:avLst/>
                        </a:prstGeom>
                        <a:solidFill>
                          <a:sysClr val="window" lastClr="FFFFFF"/>
                        </a:solidFill>
                        <a:ln w="6350">
                          <a:noFill/>
                        </a:ln>
                      </wps:spPr>
                      <wps:txbx>
                        <w:txbxContent>
                          <w:p w:rsidR="00085DB8" w:rsidRPr="00DB0B2A" w:rsidRDefault="00085DB8" w:rsidP="00085DB8">
                            <w:pPr>
                              <w:pStyle w:val="Heading1"/>
                              <w:rPr>
                                <w:rFonts w:ascii="Gotham Book" w:hAnsi="Gotham Book" w:cs="Gotham Book"/>
                                <w:sz w:val="24"/>
                                <w:szCs w:val="24"/>
                                <w14:textOutline w14:w="9525" w14:cap="rnd" w14:cmpd="sng" w14:algn="ctr">
                                  <w14:noFill/>
                                  <w14:prstDash w14:val="solid"/>
                                  <w14:bevel/>
                                </w14:textOutline>
                              </w:rPr>
                            </w:pPr>
                            <w:r>
                              <w:rPr>
                                <w:rFonts w:ascii="Gotham Book" w:hAnsi="Gotham Book" w:cs="Gotham Book"/>
                                <w14:textOutline w14:w="9525" w14:cap="rnd" w14:cmpd="sng" w14:algn="ctr">
                                  <w14:noFill/>
                                  <w14:prstDash w14:val="solid"/>
                                  <w14:bevel/>
                                </w14:textOutline>
                              </w:rPr>
                              <w:t>November 1</w:t>
                            </w:r>
                            <w:r w:rsidRPr="00DB0B2A">
                              <w:rPr>
                                <w:rFonts w:ascii="Gotham Book" w:hAnsi="Gotham Book" w:cs="Gotham Book"/>
                                <w14:textOutline w14:w="9525" w14:cap="rnd" w14:cmpd="sng" w14:algn="ctr">
                                  <w14:noFill/>
                                  <w14:prstDash w14:val="solid"/>
                                  <w14:bevel/>
                                </w14:textOutline>
                              </w:rPr>
                              <w:t>, 2020</w:t>
                            </w:r>
                            <w:r w:rsidRPr="00DB0B2A">
                              <w:rPr>
                                <w:rFonts w:ascii="Gotham Book" w:hAnsi="Gotham Book" w:cs="Gotham Book"/>
                                <w14:textOutline w14:w="9525" w14:cap="rnd" w14:cmpd="sng" w14:algn="ctr">
                                  <w14:noFill/>
                                  <w14:prstDash w14:val="solid"/>
                                  <w14:bevel/>
                                </w14:textOutline>
                              </w:rPr>
                              <w:br/>
                            </w:r>
                            <w:r w:rsidRPr="00997015">
                              <w:rPr>
                                <w:rFonts w:ascii="Gotham Book" w:hAnsi="Gotham Book" w:cs="Gotham Book"/>
                                <w:sz w:val="24"/>
                                <w:szCs w:val="24"/>
                                <w14:textOutline w14:w="9525" w14:cap="rnd" w14:cmpd="sng" w14:algn="ctr">
                                  <w14:noFill/>
                                  <w14:prstDash w14:val="solid"/>
                                  <w14:bevel/>
                                </w14:textOutline>
                              </w:rPr>
                              <w:t>1 Kings 17:1-16 [17-24]</w:t>
                            </w:r>
                          </w:p>
                          <w:p w:rsidR="00085DB8" w:rsidRPr="00DB0B2A" w:rsidRDefault="00085DB8" w:rsidP="00085DB8">
                            <w:pPr>
                              <w:widowControl w:val="0"/>
                              <w:tabs>
                                <w:tab w:val="left" w:pos="2160"/>
                              </w:tabs>
                              <w:rPr>
                                <w:rFonts w:ascii="Garamond" w:hAnsi="Garamond" w:cs="Archer Semibold"/>
                                <w:i/>
                                <w:iCs/>
                                <w:sz w:val="24"/>
                                <w:szCs w:val="24"/>
                                <w14:textOutline w14:w="9525" w14:cap="rnd" w14:cmpd="sng" w14:algn="ctr">
                                  <w14:noFill/>
                                  <w14:prstDash w14:val="solid"/>
                                  <w14:bevel/>
                                </w14:textOutline>
                              </w:rPr>
                            </w:pPr>
                            <w:r w:rsidRPr="00DB0B2A">
                              <w:rPr>
                                <w:rFonts w:ascii="Garamond" w:hAnsi="Garamond" w:cs="Archer Semibold"/>
                                <w:i/>
                                <w:iCs/>
                                <w:sz w:val="24"/>
                                <w:szCs w:val="24"/>
                                <w14:textOutline w14:w="9525" w14:cap="rnd" w14:cmpd="sng" w14:algn="ctr">
                                  <w14:noFill/>
                                  <w14:prstDash w14:val="solid"/>
                                  <w14:bevel/>
                                </w14:textOutline>
                              </w:rPr>
                              <w:t>Use this resource at home to guide your household’s daily devotions.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3" o:spid="_x0000_s1026" type="#_x0000_t202" style="position:absolute;margin-left:-7.5pt;margin-top:128.5pt;width:323.6pt;height:8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" fillcolor="window" stroked="f" strokeweight=".5pt">
                <v:textbox>
                  <w:txbxContent>
                    <w:p w:rsidR="00085DB8" w:rsidRPr="00DB0B2A" w:rsidRDefault="00085DB8" w:rsidP="00085DB8">
                      <w:pPr>
                        <w:pStyle w:val="Heading1"/>
                        <w:rPr>
                          <w:rFonts w:ascii="Gotham Book" w:hAnsi="Gotham Book" w:cs="Gotham Book"/>
                          <w:sz w:val="24"/>
                          <w:szCs w:val="24"/>
                          <w14:textOutline w14:w="9525" w14:cap="rnd" w14:cmpd="sng" w14:algn="ctr">
                            <w14:noFill/>
                            <w14:prstDash w14:val="solid"/>
                            <w14:bevel/>
                          </w14:textOutline>
                        </w:rPr>
                      </w:pPr>
                      <w:r>
                        <w:rPr>
                          <w:rFonts w:ascii="Gotham Book" w:hAnsi="Gotham Book" w:cs="Gotham Book"/>
                          <w14:textOutline w14:w="9525" w14:cap="rnd" w14:cmpd="sng" w14:algn="ctr">
                            <w14:noFill/>
                            <w14:prstDash w14:val="solid"/>
                            <w14:bevel/>
                          </w14:textOutline>
                        </w:rPr>
                        <w:t>November 1</w:t>
                      </w:r>
                      <w:r w:rsidRPr="00DB0B2A">
                        <w:rPr>
                          <w:rFonts w:ascii="Gotham Book" w:hAnsi="Gotham Book" w:cs="Gotham Book"/>
                          <w14:textOutline w14:w="9525" w14:cap="rnd" w14:cmpd="sng" w14:algn="ctr">
                            <w14:noFill/>
                            <w14:prstDash w14:val="solid"/>
                            <w14:bevel/>
                          </w14:textOutline>
                        </w:rPr>
                        <w:t>, 2020</w:t>
                      </w:r>
                      <w:r w:rsidRPr="00DB0B2A">
                        <w:rPr>
                          <w:rFonts w:ascii="Gotham Book" w:hAnsi="Gotham Book" w:cs="Gotham Book"/>
                          <w14:textOutline w14:w="9525" w14:cap="rnd" w14:cmpd="sng" w14:algn="ctr">
                            <w14:noFill/>
                            <w14:prstDash w14:val="solid"/>
                            <w14:bevel/>
                          </w14:textOutline>
                        </w:rPr>
                        <w:br/>
                      </w:r>
                      <w:r w:rsidRPr="00997015">
                        <w:rPr>
                          <w:rFonts w:ascii="Gotham Book" w:hAnsi="Gotham Book" w:cs="Gotham Book"/>
                          <w:sz w:val="24"/>
                          <w:szCs w:val="24"/>
                          <w14:textOutline w14:w="9525" w14:cap="rnd" w14:cmpd="sng" w14:algn="ctr">
                            <w14:noFill/>
                            <w14:prstDash w14:val="solid"/>
                            <w14:bevel/>
                          </w14:textOutline>
                        </w:rPr>
                        <w:t>1 Kings 17:1-16 [17-24]</w:t>
                      </w:r>
                    </w:p>
                    <w:p w:rsidR="00085DB8" w:rsidRPr="00DB0B2A" w:rsidRDefault="00085DB8" w:rsidP="00085DB8">
                      <w:pPr>
                        <w:widowControl w:val="0"/>
                        <w:tabs>
                          <w:tab w:val="left" w:pos="2160"/>
                        </w:tabs>
                        <w:rPr>
                          <w:rFonts w:ascii="Garamond" w:hAnsi="Garamond" w:cs="Archer Semibold"/>
                          <w:i/>
                          <w:iCs/>
                          <w:sz w:val="24"/>
                          <w:szCs w:val="24"/>
                          <w14:textOutline w14:w="9525" w14:cap="rnd" w14:cmpd="sng" w14:algn="ctr">
                            <w14:noFill/>
                            <w14:prstDash w14:val="solid"/>
                            <w14:bevel/>
                          </w14:textOutline>
                        </w:rPr>
                      </w:pPr>
                      <w:r w:rsidRPr="00DB0B2A">
                        <w:rPr>
                          <w:rFonts w:ascii="Garamond" w:hAnsi="Garamond" w:cs="Archer Semibold"/>
                          <w:i/>
                          <w:iCs/>
                          <w:sz w:val="24"/>
                          <w:szCs w:val="24"/>
                          <w14:textOutline w14:w="9525" w14:cap="rnd" w14:cmpd="sng" w14:algn="ctr">
                            <w14:noFill/>
                            <w14:prstDash w14:val="solid"/>
                            <w14:bevel/>
                          </w14:textOutline>
                        </w:rPr>
                        <w:t>Use this resource at home to guide your household’s daily devotions.</w:t>
                      </w:r>
                    </w:p>
                  </w:txbxContent>
                </v:textbox>
                <w10:wrap anchory="page"/>
              </v:shape>
            </w:pict>
          </mc:Fallback>
        </mc:AlternateContent>
      </w:r>
      <w:r w:rsidRPr="00085DB8">
        <w:rPr>
          <w:rFonts w:ascii="Garamond" w:eastAsia="Times New Roman" w:hAnsi="Garamond" w:cs="Times New Roman"/>
          <w:b/>
          <w:bCs/>
          <w:noProof/>
          <w:color w:val="000000"/>
          <w:kern w:val="28"/>
          <w:sz w:val="32"/>
        </w:rPr>
        <w:drawing>
          <wp:inline distT="0" distB="0" distL="0" distR="0" wp14:anchorId="27B4F215" wp14:editId="63B7E39F">
            <wp:extent cx="2531127" cy="12861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94629" cy="1369272"/>
                    </a:xfrm>
                    <a:prstGeom prst="rect">
                      <a:avLst/>
                    </a:prstGeom>
                  </pic:spPr>
                </pic:pic>
              </a:graphicData>
            </a:graphic>
          </wp:inline>
        </w:drawing>
      </w:r>
    </w:p>
    <w:p w:rsidR="00085DB8" w:rsidRPr="00085DB8" w:rsidRDefault="00085DB8" w:rsidP="00085DB8">
      <w:pPr>
        <w:widowControl w:val="0"/>
        <w:spacing w:after="360" w:line="240" w:lineRule="auto"/>
        <w:jc w:val="left"/>
        <w:rPr>
          <w:rFonts w:ascii="Garamond" w:eastAsia="Times New Roman" w:hAnsi="Garamond" w:cs="Times New Roman"/>
          <w:b/>
          <w:bCs/>
          <w:color w:val="000000"/>
          <w:kern w:val="28"/>
          <w:sz w:val="32"/>
          <w14:cntxtAlts/>
        </w:rPr>
      </w:pPr>
    </w:p>
    <w:p w:rsidR="00085DB8" w:rsidRPr="00085DB8" w:rsidRDefault="00085DB8" w:rsidP="00085DB8">
      <w:pPr>
        <w:widowControl w:val="0"/>
        <w:spacing w:after="360" w:line="240" w:lineRule="auto"/>
        <w:jc w:val="left"/>
        <w:rPr>
          <w:rFonts w:ascii="Garamond" w:eastAsia="Times New Roman" w:hAnsi="Garamond" w:cs="Times New Roman"/>
          <w:b/>
          <w:bCs/>
          <w:color w:val="000000"/>
          <w:kern w:val="28"/>
          <w:sz w:val="32"/>
          <w14:cntxtAlts/>
        </w:rPr>
      </w:pPr>
    </w:p>
    <w:p w:rsidR="00085DB8" w:rsidRPr="00085DB8" w:rsidRDefault="00085DB8" w:rsidP="00085DB8">
      <w:pPr>
        <w:widowControl w:val="0"/>
        <w:spacing w:after="120" w:line="285" w:lineRule="auto"/>
        <w:ind w:firstLine="720"/>
        <w:jc w:val="left"/>
        <w:rPr>
          <w:rFonts w:ascii="Garamond" w:eastAsia="Times New Roman" w:hAnsi="Garamond" w:cs="Times New Roman"/>
          <w:bCs/>
          <w:color w:val="000000"/>
          <w:kern w:val="28"/>
          <w:sz w:val="24"/>
          <w:szCs w:val="20"/>
          <w14:cntxtAlts/>
        </w:rPr>
      </w:pPr>
      <w:r w:rsidRPr="00085DB8">
        <w:rPr>
          <w:rFonts w:ascii="Calibri" w:eastAsia="Times New Roman" w:hAnsi="Calibri" w:cs="Calibri"/>
          <w:noProof/>
          <w:color w:val="000000"/>
          <w:kern w:val="28"/>
          <w:sz w:val="32"/>
          <w:szCs w:val="20"/>
          <w14:ligatures w14:val="standard"/>
          <w14:cntxtAlts/>
        </w:rPr>
        <w:drawing>
          <wp:anchor distT="0" distB="0" distL="114300" distR="114300" simplePos="0" relativeHeight="251664384" behindDoc="0" locked="1" layoutInCell="1" allowOverlap="1" wp14:anchorId="20A43C5B" wp14:editId="57AC309F">
            <wp:simplePos x="0" y="0"/>
            <wp:positionH relativeFrom="margin">
              <wp:posOffset>-78105</wp:posOffset>
            </wp:positionH>
            <wp:positionV relativeFrom="page">
              <wp:posOffset>2679065</wp:posOffset>
            </wp:positionV>
            <wp:extent cx="539115" cy="5029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115" cy="502920"/>
                    </a:xfrm>
                    <a:prstGeom prst="rect">
                      <a:avLst/>
                    </a:prstGeom>
                  </pic:spPr>
                </pic:pic>
              </a:graphicData>
            </a:graphic>
            <wp14:sizeRelH relativeFrom="page">
              <wp14:pctWidth>0</wp14:pctWidth>
            </wp14:sizeRelH>
            <wp14:sizeRelV relativeFrom="page">
              <wp14:pctHeight>0</wp14:pctHeight>
            </wp14:sizeRelV>
          </wp:anchor>
        </w:drawing>
      </w:r>
      <w:r w:rsidRPr="00085DB8">
        <w:rPr>
          <w:rFonts w:ascii="Gotham Book Regular" w:eastAsiaTheme="majorEastAsia" w:hAnsi="Gotham Book Regular" w:cstheme="majorBidi"/>
          <w:b/>
          <w:kern w:val="28"/>
          <w:szCs w:val="28"/>
          <w14:ligatures w14:val="standard"/>
          <w14:cntxtAlts/>
        </w:rPr>
        <w:t>Pray:</w:t>
      </w:r>
      <w:r w:rsidRPr="00085DB8">
        <w:rPr>
          <w:rFonts w:ascii="Garamond" w:eastAsia="Times New Roman" w:hAnsi="Garamond" w:cs="Times New Roman"/>
          <w:bCs/>
          <w:color w:val="000000"/>
          <w:kern w:val="28"/>
          <w:sz w:val="24"/>
          <w:szCs w:val="20"/>
          <w14:cntxtAlts/>
        </w:rPr>
        <w:t xml:space="preserve"> Light a candle. Open your devotion with prayer.</w:t>
      </w:r>
    </w:p>
    <w:p w:rsidR="00085DB8" w:rsidRPr="00085DB8" w:rsidRDefault="00085DB8" w:rsidP="00085DB8">
      <w:pPr>
        <w:widowControl w:val="0"/>
        <w:spacing w:after="120" w:line="285" w:lineRule="auto"/>
        <w:jc w:val="left"/>
        <w:rPr>
          <w:rFonts w:ascii="Garamond" w:eastAsia="Times New Roman" w:hAnsi="Garamond" w:cs="Calibri"/>
          <w:b/>
          <w:color w:val="000000"/>
          <w:kern w:val="28"/>
          <w:sz w:val="24"/>
          <w:szCs w:val="21"/>
          <w14:ligatures w14:val="standard"/>
          <w14:cntxtAlts/>
        </w:rPr>
      </w:pPr>
      <w:r w:rsidRPr="00085DB8">
        <w:rPr>
          <w:rFonts w:ascii="Garamond" w:eastAsia="Times New Roman" w:hAnsi="Garamond" w:cs="Calibri"/>
          <w:b/>
          <w:color w:val="000000"/>
          <w:kern w:val="28"/>
          <w:sz w:val="24"/>
          <w:szCs w:val="21"/>
          <w14:ligatures w14:val="standard"/>
          <w14:cntxtAlts/>
        </w:rPr>
        <w:t>Steadfast God, you do not wish for us to struggle through this life on our own. May we accept the people and the signs you send our way to help us on the path you have set out for us, and may we trust in the mercy of your Holy Spirit. Amen.</w:t>
      </w:r>
    </w:p>
    <w:p w:rsidR="00085DB8" w:rsidRPr="00085DB8" w:rsidRDefault="00085DB8" w:rsidP="00085DB8">
      <w:pPr>
        <w:spacing w:after="120" w:line="285" w:lineRule="auto"/>
        <w:jc w:val="left"/>
        <w:rPr>
          <w:rFonts w:ascii="Calibri" w:eastAsia="Times New Roman" w:hAnsi="Calibri" w:cs="Calibri"/>
          <w:color w:val="000000"/>
          <w:kern w:val="28"/>
          <w:sz w:val="20"/>
          <w:szCs w:val="20"/>
          <w14:ligatures w14:val="standard"/>
          <w14:cntxtAlts/>
        </w:rPr>
      </w:pPr>
      <w:r w:rsidRPr="00085DB8">
        <w:rPr>
          <w:rFonts w:ascii="Calibri" w:eastAsia="Times New Roman" w:hAnsi="Calibri" w:cs="Calibri"/>
          <w:noProof/>
          <w:color w:val="000000"/>
          <w:kern w:val="28"/>
          <w:sz w:val="32"/>
          <w:szCs w:val="20"/>
          <w14:ligatures w14:val="standard"/>
          <w14:cntxtAlts/>
        </w:rPr>
        <w:drawing>
          <wp:anchor distT="0" distB="0" distL="114300" distR="114300" simplePos="0" relativeHeight="251665408" behindDoc="0" locked="1" layoutInCell="1" allowOverlap="1" wp14:anchorId="03D21B22" wp14:editId="2E6792E3">
            <wp:simplePos x="0" y="0"/>
            <wp:positionH relativeFrom="margin">
              <wp:posOffset>-37465</wp:posOffset>
            </wp:positionH>
            <wp:positionV relativeFrom="page">
              <wp:posOffset>4269105</wp:posOffset>
            </wp:positionV>
            <wp:extent cx="481330" cy="36131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1330" cy="361315"/>
                    </a:xfrm>
                    <a:prstGeom prst="rect">
                      <a:avLst/>
                    </a:prstGeom>
                  </pic:spPr>
                </pic:pic>
              </a:graphicData>
            </a:graphic>
            <wp14:sizeRelH relativeFrom="page">
              <wp14:pctWidth>0</wp14:pctWidth>
            </wp14:sizeRelH>
            <wp14:sizeRelV relativeFrom="page">
              <wp14:pctHeight>0</wp14:pctHeight>
            </wp14:sizeRelV>
          </wp:anchor>
        </w:drawing>
      </w:r>
    </w:p>
    <w:p w:rsidR="00085DB8" w:rsidRPr="00085DB8" w:rsidRDefault="00085DB8" w:rsidP="00085DB8">
      <w:pPr>
        <w:widowControl w:val="0"/>
        <w:spacing w:after="120" w:line="285" w:lineRule="auto"/>
        <w:ind w:firstLine="720"/>
        <w:jc w:val="left"/>
        <w:rPr>
          <w:rFonts w:ascii="Garamond" w:eastAsia="Times New Roman" w:hAnsi="Garamond" w:cs="Times New Roman"/>
          <w:bCs/>
          <w:color w:val="000000"/>
          <w:kern w:val="28"/>
          <w:sz w:val="24"/>
          <w:szCs w:val="20"/>
          <w14:cntxtAlts/>
        </w:rPr>
      </w:pPr>
      <w:r w:rsidRPr="00085DB8">
        <w:rPr>
          <w:rFonts w:ascii="Gotham Book Regular" w:eastAsiaTheme="majorEastAsia" w:hAnsi="Gotham Book Regular" w:cstheme="majorBidi"/>
          <w:b/>
          <w:kern w:val="28"/>
          <w:szCs w:val="28"/>
          <w14:ligatures w14:val="standard"/>
          <w14:cntxtAlts/>
        </w:rPr>
        <w:t>Read:</w:t>
      </w:r>
      <w:r w:rsidRPr="00085DB8">
        <w:rPr>
          <w:rFonts w:ascii="Garamond" w:eastAsia="Times New Roman" w:hAnsi="Garamond" w:cs="Times New Roman"/>
          <w:bCs/>
          <w:color w:val="000000"/>
          <w:kern w:val="28"/>
          <w:sz w:val="24"/>
          <w:szCs w:val="20"/>
          <w14:cntxtAlts/>
        </w:rPr>
        <w:t xml:space="preserve"> Read the key verse from Sunday’s reading.</w:t>
      </w:r>
    </w:p>
    <w:p w:rsidR="00085DB8" w:rsidRPr="00085DB8" w:rsidRDefault="00085DB8" w:rsidP="00085DB8">
      <w:pPr>
        <w:widowControl w:val="0"/>
        <w:spacing w:after="120" w:line="285" w:lineRule="auto"/>
        <w:jc w:val="left"/>
        <w:rPr>
          <w:rFonts w:ascii="Garamond" w:eastAsia="Times New Roman" w:hAnsi="Garamond" w:cs="Times New Roman"/>
          <w:b/>
          <w:bCs/>
          <w:color w:val="000000"/>
          <w:kern w:val="28"/>
          <w:sz w:val="24"/>
          <w:szCs w:val="21"/>
          <w14:cntxtAlts/>
        </w:rPr>
      </w:pPr>
      <w:r w:rsidRPr="00085DB8">
        <w:rPr>
          <w:rFonts w:ascii="Garamond" w:eastAsia="Times New Roman" w:hAnsi="Garamond" w:cs="Times New Roman"/>
          <w:b/>
          <w:bCs/>
          <w:i/>
          <w:color w:val="000000"/>
          <w:kern w:val="28"/>
          <w:sz w:val="24"/>
          <w:szCs w:val="21"/>
          <w14:cntxtAlts/>
        </w:rPr>
        <w:t xml:space="preserve">“For thus says the Lord the God of Israel: The jar of meal will not be emptied and the jug of oil will not fail until the day that the Lord sends rain on the earth.” </w:t>
      </w:r>
      <w:r w:rsidRPr="00085DB8">
        <w:rPr>
          <w:rFonts w:ascii="Garamond" w:eastAsia="Times New Roman" w:hAnsi="Garamond" w:cs="Times New Roman"/>
          <w:b/>
          <w:bCs/>
          <w:color w:val="000000"/>
          <w:kern w:val="28"/>
          <w:sz w:val="24"/>
          <w:szCs w:val="21"/>
          <w14:cntxtAlts/>
        </w:rPr>
        <w:t>(1 Kings 17:14)</w:t>
      </w:r>
    </w:p>
    <w:p w:rsidR="00085DB8" w:rsidRPr="00085DB8" w:rsidRDefault="00085DB8" w:rsidP="00085DB8">
      <w:pPr>
        <w:spacing w:after="120" w:line="285" w:lineRule="auto"/>
        <w:jc w:val="left"/>
        <w:rPr>
          <w:rFonts w:ascii="Garamond" w:eastAsia="Times New Roman" w:hAnsi="Garamond" w:cs="Times New Roman"/>
          <w:b/>
          <w:bCs/>
          <w:color w:val="000000"/>
          <w:kern w:val="28"/>
          <w:sz w:val="32"/>
          <w14:cntxtAlts/>
        </w:rPr>
      </w:pPr>
      <w:r w:rsidRPr="00085DB8">
        <w:rPr>
          <w:rFonts w:ascii="Calibri" w:eastAsia="Times New Roman" w:hAnsi="Calibri" w:cs="Calibri"/>
          <w:noProof/>
          <w:color w:val="000000"/>
          <w:kern w:val="28"/>
          <w:sz w:val="32"/>
          <w:szCs w:val="20"/>
          <w14:ligatures w14:val="standard"/>
          <w14:cntxtAlts/>
        </w:rPr>
        <w:drawing>
          <wp:anchor distT="0" distB="0" distL="114300" distR="114300" simplePos="0" relativeHeight="251666432" behindDoc="0" locked="1" layoutInCell="1" allowOverlap="1" wp14:anchorId="567AD665" wp14:editId="417FC8EB">
            <wp:simplePos x="0" y="0"/>
            <wp:positionH relativeFrom="column">
              <wp:posOffset>-9525</wp:posOffset>
            </wp:positionH>
            <wp:positionV relativeFrom="page">
              <wp:posOffset>5649595</wp:posOffset>
            </wp:positionV>
            <wp:extent cx="474345" cy="3968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4345" cy="396875"/>
                    </a:xfrm>
                    <a:prstGeom prst="rect">
                      <a:avLst/>
                    </a:prstGeom>
                  </pic:spPr>
                </pic:pic>
              </a:graphicData>
            </a:graphic>
            <wp14:sizeRelH relativeFrom="page">
              <wp14:pctWidth>0</wp14:pctWidth>
            </wp14:sizeRelH>
            <wp14:sizeRelV relativeFrom="page">
              <wp14:pctHeight>0</wp14:pctHeight>
            </wp14:sizeRelV>
          </wp:anchor>
        </w:drawing>
      </w:r>
    </w:p>
    <w:p w:rsidR="00085DB8" w:rsidRPr="00085DB8" w:rsidRDefault="00085DB8" w:rsidP="00085DB8">
      <w:pPr>
        <w:widowControl w:val="0"/>
        <w:spacing w:after="120" w:line="285" w:lineRule="auto"/>
        <w:ind w:firstLine="720"/>
        <w:jc w:val="left"/>
        <w:rPr>
          <w:rFonts w:ascii="Garamond" w:eastAsia="Times New Roman" w:hAnsi="Garamond" w:cs="Times New Roman"/>
          <w:bCs/>
          <w:color w:val="000000"/>
          <w:kern w:val="28"/>
          <w:sz w:val="24"/>
          <w:szCs w:val="20"/>
          <w14:cntxtAlts/>
        </w:rPr>
      </w:pPr>
      <w:r w:rsidRPr="00085DB8">
        <w:rPr>
          <w:rFonts w:ascii="Gotham Book Regular" w:eastAsiaTheme="majorEastAsia" w:hAnsi="Gotham Book Regular" w:cstheme="majorBidi"/>
          <w:b/>
          <w:kern w:val="28"/>
          <w:szCs w:val="28"/>
          <w14:ligatures w14:val="standard"/>
          <w14:cntxtAlts/>
        </w:rPr>
        <w:t>Reflect:</w:t>
      </w:r>
      <w:r w:rsidRPr="00085DB8">
        <w:rPr>
          <w:rFonts w:ascii="Garamond" w:eastAsia="Times New Roman" w:hAnsi="Garamond" w:cs="Times New Roman"/>
          <w:bCs/>
          <w:color w:val="000000"/>
          <w:kern w:val="28"/>
          <w:sz w:val="24"/>
          <w:szCs w:val="20"/>
          <w14:cntxtAlts/>
        </w:rPr>
        <w:t xml:space="preserve"> Reflect on the scripture summary.</w:t>
      </w:r>
    </w:p>
    <w:p w:rsidR="00085DB8" w:rsidRPr="00085DB8" w:rsidRDefault="00085DB8" w:rsidP="00085DB8">
      <w:pPr>
        <w:spacing w:after="120" w:line="285" w:lineRule="auto"/>
        <w:jc w:val="left"/>
        <w:rPr>
          <w:rFonts w:ascii="Garamond" w:eastAsia="Times New Roman" w:hAnsi="Garamond" w:cs="Calibri"/>
          <w:b/>
          <w:color w:val="000000"/>
          <w:kern w:val="28"/>
          <w:sz w:val="24"/>
          <w:szCs w:val="21"/>
          <w14:ligatures w14:val="standard"/>
          <w14:cntxtAlts/>
        </w:rPr>
      </w:pPr>
      <w:r w:rsidRPr="00085DB8">
        <w:rPr>
          <w:rFonts w:ascii="Garamond" w:eastAsia="Times New Roman" w:hAnsi="Garamond" w:cs="Calibri"/>
          <w:b/>
          <w:color w:val="000000"/>
          <w:kern w:val="28"/>
          <w:sz w:val="24"/>
          <w:szCs w:val="21"/>
          <w14:ligatures w14:val="standard"/>
          <w14:cntxtAlts/>
        </w:rPr>
        <w:t>Elijah was a great prophet working to get God’s fickle people to return to God. But he couldn’t do it alone. God sent him to a poor widow whose gift of hospitality made all the difference.</w:t>
      </w:r>
    </w:p>
    <w:p w:rsidR="00085DB8" w:rsidRPr="00085DB8" w:rsidRDefault="00085DB8" w:rsidP="00085DB8">
      <w:pPr>
        <w:widowControl w:val="0"/>
        <w:spacing w:after="360" w:line="240" w:lineRule="auto"/>
        <w:ind w:firstLine="720"/>
        <w:jc w:val="left"/>
        <w:rPr>
          <w:rFonts w:ascii="Garamond" w:eastAsia="Times New Roman" w:hAnsi="Garamond" w:cs="Times New Roman"/>
          <w:b/>
          <w:bCs/>
          <w:color w:val="000000"/>
          <w:kern w:val="28"/>
          <w:sz w:val="32"/>
          <w14:cntxtAlts/>
        </w:rPr>
      </w:pPr>
    </w:p>
    <w:p w:rsidR="00085DB8" w:rsidRPr="00085DB8" w:rsidRDefault="00085DB8" w:rsidP="00085DB8">
      <w:pPr>
        <w:tabs>
          <w:tab w:val="left" w:pos="2160"/>
        </w:tabs>
        <w:spacing w:after="120" w:line="240" w:lineRule="auto"/>
        <w:jc w:val="left"/>
        <w:rPr>
          <w:rFonts w:ascii="Garamond" w:eastAsia="Times New Roman" w:hAnsi="Garamond" w:cs="Times New Roman"/>
          <w:bCs/>
          <w:color w:val="000000"/>
          <w:kern w:val="28"/>
          <w:sz w:val="24"/>
          <w:szCs w:val="20"/>
          <w14:cntxtAlts/>
        </w:rPr>
      </w:pPr>
      <w:r w:rsidRPr="00085DB8">
        <w:rPr>
          <w:rFonts w:ascii="Gotham Book Regular" w:eastAsiaTheme="majorEastAsia" w:hAnsi="Gotham Book Regular" w:cstheme="majorBidi"/>
          <w:b/>
          <w:kern w:val="28"/>
          <w:szCs w:val="28"/>
          <w14:ligatures w14:val="standard"/>
          <w14:cntxtAlts/>
        </w:rPr>
        <w:br w:type="column"/>
      </w:r>
      <w:r w:rsidRPr="00085DB8">
        <w:rPr>
          <w:rFonts w:ascii="Calibri" w:eastAsia="Times New Roman" w:hAnsi="Calibri" w:cs="Calibri"/>
          <w:noProof/>
          <w:color w:val="000000"/>
          <w:kern w:val="28"/>
          <w:sz w:val="32"/>
          <w:szCs w:val="20"/>
          <w14:ligatures w14:val="standard"/>
          <w14:cntxtAlts/>
        </w:rPr>
        <w:lastRenderedPageBreak/>
        <w:drawing>
          <wp:anchor distT="0" distB="0" distL="114300" distR="114300" simplePos="0" relativeHeight="251661312" behindDoc="0" locked="1" layoutInCell="1" allowOverlap="1" wp14:anchorId="5E4BAC3F" wp14:editId="181BD4AA">
            <wp:simplePos x="0" y="0"/>
            <wp:positionH relativeFrom="column">
              <wp:posOffset>14605</wp:posOffset>
            </wp:positionH>
            <wp:positionV relativeFrom="page">
              <wp:posOffset>5387975</wp:posOffset>
            </wp:positionV>
            <wp:extent cx="550545" cy="4127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_deepe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0545" cy="412750"/>
                    </a:xfrm>
                    <a:prstGeom prst="rect">
                      <a:avLst/>
                    </a:prstGeom>
                  </pic:spPr>
                </pic:pic>
              </a:graphicData>
            </a:graphic>
            <wp14:sizeRelH relativeFrom="page">
              <wp14:pctWidth>0</wp14:pctWidth>
            </wp14:sizeRelH>
            <wp14:sizeRelV relativeFrom="page">
              <wp14:pctHeight>0</wp14:pctHeight>
            </wp14:sizeRelV>
          </wp:anchor>
        </w:drawing>
      </w:r>
      <w:r w:rsidRPr="00085DB8">
        <w:rPr>
          <w:rFonts w:ascii="Calibri" w:eastAsia="Times New Roman" w:hAnsi="Calibri" w:cs="Calibri"/>
          <w:noProof/>
          <w:color w:val="000000"/>
          <w:kern w:val="28"/>
          <w:sz w:val="32"/>
          <w:szCs w:val="20"/>
          <w14:ligatures w14:val="standard"/>
          <w14:cntxtAlts/>
        </w:rPr>
        <w:drawing>
          <wp:anchor distT="0" distB="0" distL="114300" distR="91440" simplePos="0" relativeHeight="251662336" behindDoc="1" locked="1" layoutInCell="1" allowOverlap="1" wp14:anchorId="7EBA472F" wp14:editId="4B49D693">
            <wp:simplePos x="0" y="0"/>
            <wp:positionH relativeFrom="column">
              <wp:posOffset>-44450</wp:posOffset>
            </wp:positionH>
            <wp:positionV relativeFrom="page">
              <wp:posOffset>4079240</wp:posOffset>
            </wp:positionV>
            <wp:extent cx="502920" cy="38354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2920" cy="383540"/>
                    </a:xfrm>
                    <a:prstGeom prst="rect">
                      <a:avLst/>
                    </a:prstGeom>
                  </pic:spPr>
                </pic:pic>
              </a:graphicData>
            </a:graphic>
            <wp14:sizeRelH relativeFrom="page">
              <wp14:pctWidth>0</wp14:pctWidth>
            </wp14:sizeRelH>
            <wp14:sizeRelV relativeFrom="page">
              <wp14:pctHeight>0</wp14:pctHeight>
            </wp14:sizeRelV>
          </wp:anchor>
        </w:drawing>
      </w:r>
      <w:r w:rsidRPr="00085DB8">
        <w:rPr>
          <w:rFonts w:ascii="Calibri" w:eastAsia="Times New Roman" w:hAnsi="Calibri" w:cs="Calibri"/>
          <w:noProof/>
          <w:color w:val="000000"/>
          <w:kern w:val="28"/>
          <w:sz w:val="32"/>
          <w:szCs w:val="20"/>
          <w14:ligatures w14:val="standard"/>
          <w14:cntxtAlts/>
        </w:rPr>
        <w:drawing>
          <wp:anchor distT="0" distB="0" distL="114300" distR="91440" simplePos="0" relativeHeight="251663360" behindDoc="0" locked="1" layoutInCell="1" allowOverlap="1" wp14:anchorId="6AB9B305" wp14:editId="7115BD0D">
            <wp:simplePos x="0" y="0"/>
            <wp:positionH relativeFrom="column">
              <wp:align>left</wp:align>
            </wp:positionH>
            <wp:positionV relativeFrom="page">
              <wp:posOffset>506730</wp:posOffset>
            </wp:positionV>
            <wp:extent cx="429260" cy="374650"/>
            <wp:effectExtent l="0" t="0" r="8890"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nec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9260" cy="374650"/>
                    </a:xfrm>
                    <a:prstGeom prst="rect">
                      <a:avLst/>
                    </a:prstGeom>
                  </pic:spPr>
                </pic:pic>
              </a:graphicData>
            </a:graphic>
            <wp14:sizeRelH relativeFrom="page">
              <wp14:pctWidth>0</wp14:pctWidth>
            </wp14:sizeRelH>
            <wp14:sizeRelV relativeFrom="page">
              <wp14:pctHeight>0</wp14:pctHeight>
            </wp14:sizeRelV>
          </wp:anchor>
        </w:drawing>
      </w:r>
      <w:r w:rsidRPr="00085DB8">
        <w:rPr>
          <w:rFonts w:ascii="Gotham Book Regular" w:eastAsiaTheme="majorEastAsia" w:hAnsi="Gotham Book Regular" w:cstheme="majorBidi"/>
          <w:b/>
          <w:kern w:val="28"/>
          <w:szCs w:val="28"/>
          <w14:ligatures w14:val="standard"/>
          <w14:cntxtAlts/>
        </w:rPr>
        <w:t>Connect:</w:t>
      </w:r>
      <w:r w:rsidRPr="00085DB8">
        <w:rPr>
          <w:rFonts w:ascii="Daffadowndilly NF" w:eastAsiaTheme="majorEastAsia" w:hAnsi="Daffadowndilly NF" w:cstheme="majorBidi"/>
          <w:b/>
          <w:kern w:val="28"/>
          <w:sz w:val="32"/>
          <w:szCs w:val="32"/>
          <w14:ligatures w14:val="standard"/>
          <w14:cntxtAlts/>
        </w:rPr>
        <w:t xml:space="preserve"> </w:t>
      </w:r>
      <w:r w:rsidRPr="00085DB8">
        <w:rPr>
          <w:rFonts w:ascii="Garamond" w:eastAsia="Times New Roman" w:hAnsi="Garamond" w:cs="Times New Roman"/>
          <w:bCs/>
          <w:color w:val="000000"/>
          <w:kern w:val="28"/>
          <w:sz w:val="24"/>
          <w:szCs w:val="20"/>
          <w14:cntxtAlts/>
        </w:rPr>
        <w:t>Connect in conversation with others in your household.</w:t>
      </w:r>
    </w:p>
    <w:p w:rsidR="00085DB8" w:rsidRPr="00085DB8" w:rsidRDefault="00085DB8" w:rsidP="00085DB8">
      <w:pPr>
        <w:widowControl w:val="0"/>
        <w:spacing w:after="120" w:line="285" w:lineRule="auto"/>
        <w:jc w:val="left"/>
        <w:rPr>
          <w:rFonts w:ascii="Garamond" w:eastAsia="Times New Roman" w:hAnsi="Garamond" w:cs="Times New Roman"/>
          <w:b/>
          <w:bCs/>
          <w:color w:val="000000"/>
          <w:kern w:val="28"/>
          <w:sz w:val="24"/>
          <w:szCs w:val="21"/>
          <w14:cntxtAlts/>
        </w:rPr>
      </w:pPr>
      <w:r w:rsidRPr="00085DB8">
        <w:rPr>
          <w:rFonts w:ascii="Garamond" w:eastAsia="Times New Roman" w:hAnsi="Garamond" w:cs="Times New Roman"/>
          <w:b/>
          <w:bCs/>
          <w:color w:val="000000"/>
          <w:kern w:val="28"/>
          <w:sz w:val="24"/>
          <w:szCs w:val="21"/>
          <w14:cntxtAlts/>
        </w:rPr>
        <w:t>What was a high point of your day? What was a low point?</w:t>
      </w:r>
    </w:p>
    <w:p w:rsidR="00085DB8" w:rsidRPr="00085DB8" w:rsidRDefault="00085DB8" w:rsidP="00085DB8">
      <w:pPr>
        <w:widowControl w:val="0"/>
        <w:spacing w:after="120" w:line="285" w:lineRule="auto"/>
        <w:jc w:val="left"/>
        <w:rPr>
          <w:rFonts w:ascii="Garamond" w:eastAsia="Times New Roman" w:hAnsi="Garamond" w:cs="Times New Roman"/>
          <w:b/>
          <w:bCs/>
          <w:color w:val="000000"/>
          <w:kern w:val="28"/>
          <w:sz w:val="24"/>
          <w:szCs w:val="21"/>
          <w14:cntxtAlts/>
        </w:rPr>
      </w:pPr>
      <w:r w:rsidRPr="00085DB8">
        <w:rPr>
          <w:rFonts w:ascii="Garamond" w:eastAsia="Times New Roman" w:hAnsi="Garamond" w:cs="Times New Roman"/>
          <w:b/>
          <w:bCs/>
          <w:color w:val="000000"/>
          <w:kern w:val="28"/>
          <w:sz w:val="24"/>
          <w:szCs w:val="21"/>
          <w14:cntxtAlts/>
        </w:rPr>
        <w:t>God instructed Elijah to help a widow from a foreign country. Instead, the widow helped him. What can we learn from people who come from different countries? Tell of a time help came to you from an unexpected place.</w:t>
      </w:r>
    </w:p>
    <w:p w:rsidR="00085DB8" w:rsidRPr="00085DB8" w:rsidRDefault="00085DB8" w:rsidP="00085DB8">
      <w:pPr>
        <w:widowControl w:val="0"/>
        <w:spacing w:after="120" w:line="285" w:lineRule="auto"/>
        <w:jc w:val="left"/>
        <w:rPr>
          <w:rFonts w:ascii="Garamond" w:eastAsia="Times New Roman" w:hAnsi="Garamond" w:cs="Times New Roman"/>
          <w:b/>
          <w:bCs/>
          <w:color w:val="000000"/>
          <w:kern w:val="28"/>
          <w:sz w:val="24"/>
          <w:szCs w:val="21"/>
          <w14:cntxtAlts/>
        </w:rPr>
      </w:pPr>
      <w:r w:rsidRPr="00085DB8">
        <w:rPr>
          <w:rFonts w:ascii="Garamond" w:eastAsia="Times New Roman" w:hAnsi="Garamond" w:cs="Times New Roman"/>
          <w:b/>
          <w:bCs/>
          <w:color w:val="000000"/>
          <w:kern w:val="28"/>
          <w:sz w:val="24"/>
          <w:szCs w:val="21"/>
          <w14:cntxtAlts/>
        </w:rPr>
        <w:t>What have you been refraining from doing because it’s hard to trust God? What can you do to demonstrate trust in God this week?</w:t>
      </w:r>
    </w:p>
    <w:p w:rsidR="00085DB8" w:rsidRPr="00085DB8" w:rsidRDefault="00085DB8" w:rsidP="00085DB8">
      <w:pPr>
        <w:widowControl w:val="0"/>
        <w:spacing w:after="120" w:line="285" w:lineRule="auto"/>
        <w:jc w:val="left"/>
        <w:rPr>
          <w:rFonts w:ascii="Garamond" w:eastAsia="Times New Roman" w:hAnsi="Garamond" w:cs="Times New Roman"/>
          <w:b/>
          <w:bCs/>
          <w:color w:val="000000"/>
          <w:kern w:val="28"/>
          <w:sz w:val="24"/>
          <w:szCs w:val="21"/>
          <w14:cntxtAlts/>
        </w:rPr>
      </w:pPr>
      <w:r w:rsidRPr="00085DB8">
        <w:rPr>
          <w:rFonts w:ascii="Garamond" w:eastAsia="Times New Roman" w:hAnsi="Garamond" w:cs="Times New Roman"/>
          <w:b/>
          <w:bCs/>
          <w:color w:val="000000"/>
          <w:kern w:val="28"/>
          <w:sz w:val="24"/>
          <w:szCs w:val="21"/>
          <w14:cntxtAlts/>
        </w:rPr>
        <w:t>For the littles: What is your favorite flavor of cake? A widow made cake for Elijah, and God made sure the widow never ran out of ingredients!</w:t>
      </w:r>
    </w:p>
    <w:p w:rsidR="00085DB8" w:rsidRPr="00085DB8" w:rsidRDefault="00085DB8" w:rsidP="00085DB8">
      <w:pPr>
        <w:widowControl w:val="0"/>
        <w:spacing w:after="120" w:line="285" w:lineRule="auto"/>
        <w:jc w:val="left"/>
        <w:rPr>
          <w:rFonts w:ascii="Garamond" w:eastAsia="Times New Roman" w:hAnsi="Garamond" w:cs="Times New Roman"/>
          <w:bCs/>
          <w:color w:val="000000"/>
          <w:kern w:val="28"/>
          <w:sz w:val="24"/>
          <w:szCs w:val="20"/>
          <w14:cntxtAlts/>
        </w:rPr>
      </w:pPr>
      <w:r w:rsidRPr="00085DB8">
        <w:rPr>
          <w:rFonts w:ascii="Calibri" w:eastAsia="Times New Roman" w:hAnsi="Calibri" w:cs="Calibri"/>
          <w:noProof/>
          <w:color w:val="000000"/>
          <w:kern w:val="28"/>
          <w:sz w:val="32"/>
          <w:szCs w:val="20"/>
          <w14:ligatures w14:val="standard"/>
          <w14:cntxtAlts/>
        </w:rPr>
        <w:drawing>
          <wp:anchor distT="0" distB="0" distL="114300" distR="114300" simplePos="0" relativeHeight="251667456" behindDoc="0" locked="1" layoutInCell="1" allowOverlap="1" wp14:anchorId="6A028DB0" wp14:editId="7F027D6A">
            <wp:simplePos x="0" y="0"/>
            <wp:positionH relativeFrom="column">
              <wp:posOffset>3810</wp:posOffset>
            </wp:positionH>
            <wp:positionV relativeFrom="page">
              <wp:posOffset>3352165</wp:posOffset>
            </wp:positionV>
            <wp:extent cx="390525" cy="390525"/>
            <wp:effectExtent l="0" t="0" r="952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es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0525" cy="390525"/>
                    </a:xfrm>
                    <a:prstGeom prst="rect">
                      <a:avLst/>
                    </a:prstGeom>
                  </pic:spPr>
                </pic:pic>
              </a:graphicData>
            </a:graphic>
            <wp14:sizeRelH relativeFrom="page">
              <wp14:pctWidth>0</wp14:pctWidth>
            </wp14:sizeRelH>
            <wp14:sizeRelV relativeFrom="page">
              <wp14:pctHeight>0</wp14:pctHeight>
            </wp14:sizeRelV>
          </wp:anchor>
        </w:drawing>
      </w:r>
      <w:r w:rsidRPr="00085DB8">
        <w:rPr>
          <w:rFonts w:ascii="Gotham Book Regular" w:eastAsiaTheme="majorEastAsia" w:hAnsi="Gotham Book Regular" w:cstheme="majorBidi"/>
          <w:b/>
          <w:kern w:val="28"/>
          <w:szCs w:val="28"/>
          <w14:ligatures w14:val="standard"/>
          <w14:cntxtAlts/>
        </w:rPr>
        <w:t>Bless:</w:t>
      </w:r>
      <w:r w:rsidRPr="00085DB8">
        <w:rPr>
          <w:rFonts w:ascii="Garamond" w:eastAsia="Times New Roman" w:hAnsi="Garamond" w:cs="Times New Roman"/>
          <w:bCs/>
          <w:color w:val="000000"/>
          <w:kern w:val="28"/>
          <w:sz w:val="24"/>
          <w:szCs w:val="20"/>
          <w14:cntxtAlts/>
        </w:rPr>
        <w:t xml:space="preserve"> </w:t>
      </w:r>
      <w:r w:rsidRPr="00085DB8">
        <w:rPr>
          <w:rFonts w:ascii="Garamond" w:eastAsia="Times New Roman" w:hAnsi="Garamond" w:cs="Calibri"/>
          <w:color w:val="000000"/>
          <w:kern w:val="28"/>
          <w:sz w:val="24"/>
          <w:szCs w:val="20"/>
          <w14:ligatures w14:val="standard"/>
          <w14:cntxtAlts/>
        </w:rPr>
        <w:t>Close your devotion with a blessing.</w:t>
      </w:r>
    </w:p>
    <w:p w:rsidR="00085DB8" w:rsidRPr="00085DB8" w:rsidRDefault="00085DB8" w:rsidP="00085DB8">
      <w:pPr>
        <w:widowControl w:val="0"/>
        <w:spacing w:after="120" w:line="285" w:lineRule="auto"/>
        <w:jc w:val="left"/>
        <w:rPr>
          <w:rFonts w:ascii="Garamond" w:eastAsia="Times New Roman" w:hAnsi="Garamond" w:cs="Calibri"/>
          <w:b/>
          <w:color w:val="000000"/>
          <w:kern w:val="28"/>
          <w:sz w:val="24"/>
          <w:szCs w:val="21"/>
          <w:lang w:bidi="en-US"/>
          <w14:ligatures w14:val="standard"/>
          <w14:cntxtAlts/>
        </w:rPr>
      </w:pPr>
      <w:r w:rsidRPr="00085DB8">
        <w:rPr>
          <w:rFonts w:ascii="Garamond" w:eastAsia="Times New Roman" w:hAnsi="Garamond" w:cs="Calibri"/>
          <w:b/>
          <w:color w:val="000000"/>
          <w:kern w:val="28"/>
          <w:sz w:val="24"/>
          <w:szCs w:val="21"/>
          <w:lang w:bidi="en-US"/>
          <w14:ligatures w14:val="standard"/>
          <w14:cntxtAlts/>
        </w:rPr>
        <w:t xml:space="preserve">May God provide for you from unexpected </w:t>
      </w:r>
      <w:proofErr w:type="gramStart"/>
      <w:r w:rsidRPr="00085DB8">
        <w:rPr>
          <w:rFonts w:ascii="Garamond" w:eastAsia="Times New Roman" w:hAnsi="Garamond" w:cs="Calibri"/>
          <w:b/>
          <w:color w:val="000000"/>
          <w:kern w:val="28"/>
          <w:sz w:val="24"/>
          <w:szCs w:val="21"/>
          <w:lang w:bidi="en-US"/>
          <w14:ligatures w14:val="standard"/>
          <w14:cntxtAlts/>
        </w:rPr>
        <w:t>places.</w:t>
      </w:r>
      <w:proofErr w:type="gramEnd"/>
      <w:r w:rsidRPr="00085DB8">
        <w:rPr>
          <w:rFonts w:ascii="Garamond" w:eastAsia="Times New Roman" w:hAnsi="Garamond" w:cs="Calibri"/>
          <w:b/>
          <w:color w:val="000000"/>
          <w:kern w:val="28"/>
          <w:sz w:val="24"/>
          <w:szCs w:val="21"/>
          <w:lang w:bidi="en-US"/>
          <w14:ligatures w14:val="standard"/>
          <w14:cntxtAlts/>
        </w:rPr>
        <w:t xml:space="preserve"> Amen.</w:t>
      </w:r>
    </w:p>
    <w:p w:rsidR="00085DB8" w:rsidRPr="00085DB8" w:rsidRDefault="00085DB8" w:rsidP="00085DB8">
      <w:pPr>
        <w:tabs>
          <w:tab w:val="left" w:pos="2160"/>
        </w:tabs>
        <w:spacing w:after="120" w:line="285" w:lineRule="auto"/>
        <w:jc w:val="left"/>
        <w:rPr>
          <w:rFonts w:ascii="Garamond" w:eastAsia="Times New Roman" w:hAnsi="Garamond" w:cs="Calibri"/>
          <w:color w:val="000000"/>
          <w:kern w:val="28"/>
          <w:sz w:val="24"/>
          <w:szCs w:val="20"/>
          <w14:ligatures w14:val="standard"/>
          <w14:cntxtAlts/>
        </w:rPr>
      </w:pPr>
      <w:r w:rsidRPr="00085DB8">
        <w:rPr>
          <w:rFonts w:ascii="Gotham Book Regular" w:eastAsiaTheme="majorEastAsia" w:hAnsi="Gotham Book Regular" w:cstheme="majorBidi"/>
          <w:b/>
          <w:kern w:val="28"/>
          <w:szCs w:val="28"/>
          <w14:ligatures w14:val="standard"/>
          <w14:cntxtAlts/>
        </w:rPr>
        <w:t>Do:</w:t>
      </w:r>
      <w:r w:rsidRPr="00085DB8">
        <w:rPr>
          <w:rFonts w:ascii="Daffadowndilly NF" w:eastAsiaTheme="majorEastAsia" w:hAnsi="Daffadowndilly NF" w:cstheme="majorBidi"/>
          <w:b/>
          <w:kern w:val="28"/>
          <w:sz w:val="32"/>
          <w:szCs w:val="32"/>
          <w14:ligatures w14:val="standard"/>
          <w14:cntxtAlts/>
        </w:rPr>
        <w:t xml:space="preserve"> </w:t>
      </w:r>
      <w:r w:rsidRPr="00085DB8">
        <w:rPr>
          <w:rFonts w:ascii="Garamond" w:eastAsia="Times New Roman" w:hAnsi="Garamond" w:cs="Calibri"/>
          <w:color w:val="000000"/>
          <w:kern w:val="28"/>
          <w:sz w:val="24"/>
          <w:szCs w:val="20"/>
          <w14:ligatures w14:val="standard"/>
          <w14:cntxtAlts/>
        </w:rPr>
        <w:t xml:space="preserve">By acting on </w:t>
      </w:r>
      <w:r w:rsidRPr="00085DB8">
        <w:rPr>
          <w:rFonts w:ascii="Garamond" w:eastAsia="Times New Roman" w:hAnsi="Garamond" w:cs="Times New Roman"/>
          <w:bCs/>
          <w:color w:val="000000"/>
          <w:kern w:val="28"/>
          <w:sz w:val="24"/>
          <w:szCs w:val="20"/>
          <w14:cntxtAlts/>
        </w:rPr>
        <w:t>what</w:t>
      </w:r>
      <w:r w:rsidRPr="00085DB8">
        <w:rPr>
          <w:rFonts w:ascii="Garamond" w:eastAsia="Times New Roman" w:hAnsi="Garamond" w:cs="Calibri"/>
          <w:color w:val="000000"/>
          <w:kern w:val="28"/>
          <w:sz w:val="24"/>
          <w:szCs w:val="20"/>
          <w14:ligatures w14:val="standard"/>
          <w14:cntxtAlts/>
        </w:rPr>
        <w:t xml:space="preserve"> we learn, we make God’s word come alive. Do the following activity this week.</w:t>
      </w:r>
    </w:p>
    <w:p w:rsidR="00085DB8" w:rsidRPr="00085DB8" w:rsidRDefault="00085DB8" w:rsidP="00085DB8">
      <w:pPr>
        <w:widowControl w:val="0"/>
        <w:spacing w:after="120" w:line="285" w:lineRule="auto"/>
        <w:jc w:val="left"/>
        <w:rPr>
          <w:rFonts w:ascii="Garamond" w:eastAsia="Times New Roman" w:hAnsi="Garamond" w:cs="Times New Roman"/>
          <w:b/>
          <w:bCs/>
          <w:color w:val="000000"/>
          <w:kern w:val="28"/>
          <w:sz w:val="24"/>
          <w:szCs w:val="21"/>
          <w14:cntxtAlts/>
        </w:rPr>
      </w:pPr>
      <w:r w:rsidRPr="00085DB8">
        <w:rPr>
          <w:rFonts w:ascii="Garamond" w:eastAsia="Times New Roman" w:hAnsi="Garamond" w:cs="Times New Roman"/>
          <w:b/>
          <w:bCs/>
          <w:color w:val="000000"/>
          <w:kern w:val="28"/>
          <w:sz w:val="24"/>
          <w:szCs w:val="21"/>
          <w14:cntxtAlts/>
        </w:rPr>
        <w:t>Plant some bulbs that will grow in the spring. Over the winter, pray for the healing of our planet. In the spring, as your bulbs sprout and blossom, celebrate the planet’s resilience.</w:t>
      </w:r>
      <w:r w:rsidRPr="00085DB8">
        <w:rPr>
          <w:rFonts w:ascii="Garamond" w:eastAsia="Times New Roman" w:hAnsi="Garamond" w:cs="Times New Roman"/>
          <w:b/>
          <w:bCs/>
          <w:color w:val="000000"/>
          <w:kern w:val="28"/>
          <w:sz w:val="24"/>
          <w:szCs w:val="21"/>
          <w14:cntxtAlts/>
        </w:rPr>
        <w:br/>
      </w:r>
    </w:p>
    <w:p w:rsidR="00085DB8" w:rsidRPr="00085DB8" w:rsidRDefault="00085DB8" w:rsidP="00085DB8">
      <w:pPr>
        <w:tabs>
          <w:tab w:val="left" w:pos="2160"/>
        </w:tabs>
        <w:spacing w:after="120" w:line="285" w:lineRule="auto"/>
        <w:ind w:firstLine="900"/>
        <w:jc w:val="left"/>
        <w:rPr>
          <w:rFonts w:ascii="Garamond" w:eastAsia="Times New Roman" w:hAnsi="Garamond" w:cs="Calibri"/>
          <w:color w:val="000000"/>
          <w:kern w:val="28"/>
          <w:sz w:val="24"/>
          <w:szCs w:val="20"/>
          <w14:ligatures w14:val="standard"/>
          <w14:cntxtAlts/>
        </w:rPr>
      </w:pPr>
      <w:r w:rsidRPr="00085DB8">
        <w:rPr>
          <w:rFonts w:ascii="Gotham Book Regular" w:eastAsiaTheme="majorEastAsia" w:hAnsi="Gotham Book Regular" w:cstheme="majorBidi"/>
          <w:b/>
          <w:kern w:val="28"/>
          <w:szCs w:val="28"/>
          <w14:ligatures w14:val="standard"/>
          <w14:cntxtAlts/>
        </w:rPr>
        <w:t>Go Deeper:</w:t>
      </w:r>
      <w:r w:rsidRPr="00085DB8">
        <w:rPr>
          <w:rFonts w:ascii="Daffadowndilly NF" w:eastAsiaTheme="majorEastAsia" w:hAnsi="Daffadowndilly NF" w:cstheme="majorBidi"/>
          <w:b/>
          <w:kern w:val="28"/>
          <w:sz w:val="32"/>
          <w:szCs w:val="32"/>
          <w14:ligatures w14:val="standard"/>
          <w14:cntxtAlts/>
        </w:rPr>
        <w:t xml:space="preserve"> </w:t>
      </w:r>
      <w:r w:rsidRPr="00085DB8">
        <w:rPr>
          <w:rFonts w:ascii="Garamond" w:eastAsia="Times New Roman" w:hAnsi="Garamond" w:cs="Calibri"/>
          <w:color w:val="000000"/>
          <w:kern w:val="28"/>
          <w:sz w:val="24"/>
          <w:szCs w:val="20"/>
          <w14:ligatures w14:val="standard"/>
          <w14:cntxtAlts/>
        </w:rPr>
        <w:t xml:space="preserve">Visit </w:t>
      </w:r>
      <w:r w:rsidRPr="00085DB8">
        <w:rPr>
          <w:rFonts w:ascii="Garamond" w:eastAsia="Times New Roman" w:hAnsi="Garamond" w:cs="Calibri"/>
          <w:i/>
          <w:iCs/>
          <w:color w:val="000000"/>
          <w:kern w:val="28"/>
          <w:sz w:val="24"/>
          <w:szCs w:val="20"/>
          <w14:ligatures w14:val="standard"/>
          <w14:cntxtAlts/>
        </w:rPr>
        <w:t>clergystuff.com/daily-devotions</w:t>
      </w:r>
      <w:r w:rsidRPr="00085DB8">
        <w:rPr>
          <w:rFonts w:ascii="Garamond" w:eastAsia="Times New Roman" w:hAnsi="Garamond" w:cs="Calibri"/>
          <w:color w:val="000000"/>
          <w:kern w:val="28"/>
          <w:sz w:val="24"/>
          <w:szCs w:val="20"/>
          <w14:ligatures w14:val="standard"/>
          <w14:cntxtAlts/>
        </w:rPr>
        <w:t>.</w:t>
      </w:r>
    </w:p>
    <w:p w:rsidR="00085DB8" w:rsidRPr="00085DB8" w:rsidRDefault="00085DB8" w:rsidP="00085DB8">
      <w:pPr>
        <w:spacing w:line="286" w:lineRule="auto"/>
        <w:jc w:val="left"/>
        <w:rPr>
          <w:rFonts w:ascii="Garamond" w:eastAsia="Times New Roman" w:hAnsi="Garamond" w:cs="Calibri"/>
          <w:color w:val="000000"/>
          <w:kern w:val="28"/>
          <w:sz w:val="22"/>
          <w:szCs w:val="20"/>
          <w14:ligatures w14:val="standard"/>
          <w14:cntxtAlts/>
        </w:rPr>
      </w:pPr>
      <w:r w:rsidRPr="00085DB8">
        <w:rPr>
          <w:rFonts w:ascii="Garamond" w:eastAsia="Times New Roman" w:hAnsi="Garamond" w:cs="Calibri"/>
          <w:color w:val="000000"/>
          <w:kern w:val="28"/>
          <w:sz w:val="22"/>
          <w:szCs w:val="20"/>
          <w14:ligatures w14:val="standard"/>
          <w14:cntxtAlts/>
        </w:rPr>
        <w:t xml:space="preserve">Monday: </w:t>
      </w:r>
      <w:r w:rsidRPr="00085DB8">
        <w:rPr>
          <w:rFonts w:ascii="Garamond" w:eastAsia="Times New Roman" w:hAnsi="Garamond" w:cs="Calibri"/>
          <w:i/>
          <w:iCs/>
          <w:color w:val="000000"/>
          <w:kern w:val="28"/>
          <w:sz w:val="22"/>
          <w:szCs w:val="20"/>
          <w14:ligatures w14:val="standard"/>
          <w14:cntxtAlts/>
        </w:rPr>
        <w:t>Elijah Meets God,</w:t>
      </w:r>
      <w:r w:rsidRPr="00085DB8">
        <w:rPr>
          <w:rFonts w:ascii="Garamond" w:eastAsia="Times New Roman" w:hAnsi="Garamond" w:cs="Calibri"/>
          <w:iCs/>
          <w:color w:val="000000"/>
          <w:kern w:val="28"/>
          <w:sz w:val="22"/>
          <w:szCs w:val="20"/>
          <w14:ligatures w14:val="standard"/>
          <w14:cntxtAlts/>
        </w:rPr>
        <w:t xml:space="preserve"> 1 Kings 19:11-18, 2 Kings 9:30-37</w:t>
      </w:r>
    </w:p>
    <w:p w:rsidR="00085DB8" w:rsidRPr="00085DB8" w:rsidRDefault="00085DB8" w:rsidP="00085DB8">
      <w:pPr>
        <w:spacing w:line="286" w:lineRule="auto"/>
        <w:jc w:val="left"/>
        <w:rPr>
          <w:rFonts w:ascii="Garamond" w:eastAsia="Times New Roman" w:hAnsi="Garamond" w:cs="Calibri"/>
          <w:color w:val="000000"/>
          <w:kern w:val="28"/>
          <w:sz w:val="22"/>
          <w:szCs w:val="20"/>
          <w14:ligatures w14:val="standard"/>
          <w14:cntxtAlts/>
        </w:rPr>
      </w:pPr>
      <w:r w:rsidRPr="00085DB8">
        <w:rPr>
          <w:rFonts w:ascii="Garamond" w:eastAsia="Times New Roman" w:hAnsi="Garamond" w:cs="Calibri"/>
          <w:color w:val="000000"/>
          <w:kern w:val="28"/>
          <w:sz w:val="22"/>
          <w:szCs w:val="20"/>
          <w14:ligatures w14:val="standard"/>
          <w14:cntxtAlts/>
        </w:rPr>
        <w:t xml:space="preserve">Tuesday: </w:t>
      </w:r>
      <w:r w:rsidRPr="00085DB8">
        <w:rPr>
          <w:rFonts w:ascii="Garamond" w:eastAsia="Times New Roman" w:hAnsi="Garamond" w:cs="Calibri"/>
          <w:i/>
          <w:color w:val="000000"/>
          <w:kern w:val="28"/>
          <w:sz w:val="22"/>
          <w:szCs w:val="20"/>
          <w14:ligatures w14:val="standard"/>
          <w14:cntxtAlts/>
        </w:rPr>
        <w:t>Elijah Ascends to Heaven and Elisha Succeeds Elijah,</w:t>
      </w:r>
      <w:r w:rsidRPr="00085DB8">
        <w:rPr>
          <w:rFonts w:ascii="Garamond" w:eastAsia="Times New Roman" w:hAnsi="Garamond" w:cs="Calibri"/>
          <w:color w:val="000000"/>
          <w:kern w:val="28"/>
          <w:sz w:val="22"/>
          <w:szCs w:val="20"/>
          <w14:ligatures w14:val="standard"/>
          <w14:cntxtAlts/>
        </w:rPr>
        <w:t xml:space="preserve"> 2 Kings 2:1-18</w:t>
      </w:r>
    </w:p>
    <w:p w:rsidR="00085DB8" w:rsidRPr="00085DB8" w:rsidRDefault="00085DB8" w:rsidP="00085DB8">
      <w:pPr>
        <w:spacing w:line="286" w:lineRule="auto"/>
        <w:jc w:val="left"/>
        <w:rPr>
          <w:rFonts w:ascii="Garamond" w:eastAsia="Times New Roman" w:hAnsi="Garamond" w:cs="Calibri"/>
          <w:color w:val="000000"/>
          <w:kern w:val="28"/>
          <w:sz w:val="22"/>
          <w:szCs w:val="20"/>
          <w14:ligatures w14:val="standard"/>
          <w14:cntxtAlts/>
        </w:rPr>
      </w:pPr>
      <w:r w:rsidRPr="00085DB8">
        <w:rPr>
          <w:rFonts w:ascii="Garamond" w:eastAsia="Times New Roman" w:hAnsi="Garamond" w:cs="Calibri"/>
          <w:color w:val="000000"/>
          <w:kern w:val="28"/>
          <w:sz w:val="22"/>
          <w:szCs w:val="20"/>
          <w14:ligatures w14:val="standard"/>
          <w14:cntxtAlts/>
        </w:rPr>
        <w:t xml:space="preserve">Wednesday: </w:t>
      </w:r>
      <w:r w:rsidRPr="00085DB8">
        <w:rPr>
          <w:rFonts w:ascii="Garamond" w:eastAsia="Times New Roman" w:hAnsi="Garamond" w:cs="Calibri"/>
          <w:i/>
          <w:color w:val="000000"/>
          <w:kern w:val="28"/>
          <w:sz w:val="22"/>
          <w:szCs w:val="20"/>
          <w14:ligatures w14:val="standard"/>
          <w14:cntxtAlts/>
        </w:rPr>
        <w:t xml:space="preserve">Elisha Heals </w:t>
      </w:r>
      <w:proofErr w:type="spellStart"/>
      <w:r w:rsidRPr="00085DB8">
        <w:rPr>
          <w:rFonts w:ascii="Garamond" w:eastAsia="Times New Roman" w:hAnsi="Garamond" w:cs="Calibri"/>
          <w:i/>
          <w:color w:val="000000"/>
          <w:kern w:val="28"/>
          <w:sz w:val="22"/>
          <w:szCs w:val="20"/>
          <w14:ligatures w14:val="standard"/>
          <w14:cntxtAlts/>
        </w:rPr>
        <w:t>Naaman</w:t>
      </w:r>
      <w:proofErr w:type="spellEnd"/>
      <w:r w:rsidRPr="00085DB8">
        <w:rPr>
          <w:rFonts w:ascii="Garamond" w:eastAsia="Times New Roman" w:hAnsi="Garamond" w:cs="Calibri"/>
          <w:i/>
          <w:color w:val="000000"/>
          <w:kern w:val="28"/>
          <w:sz w:val="22"/>
          <w:szCs w:val="20"/>
          <w14:ligatures w14:val="standard"/>
          <w14:cntxtAlts/>
        </w:rPr>
        <w:t>,</w:t>
      </w:r>
      <w:r w:rsidRPr="00085DB8">
        <w:rPr>
          <w:rFonts w:ascii="Garamond" w:eastAsia="Times New Roman" w:hAnsi="Garamond" w:cs="Calibri"/>
          <w:color w:val="000000"/>
          <w:kern w:val="28"/>
          <w:sz w:val="22"/>
          <w:szCs w:val="20"/>
          <w14:ligatures w14:val="standard"/>
          <w14:cntxtAlts/>
        </w:rPr>
        <w:t xml:space="preserve"> 2 Kings 5:1-19</w:t>
      </w:r>
    </w:p>
    <w:p w:rsidR="00085DB8" w:rsidRPr="00085DB8" w:rsidRDefault="00085DB8" w:rsidP="00085DB8">
      <w:pPr>
        <w:spacing w:line="286" w:lineRule="auto"/>
        <w:jc w:val="left"/>
        <w:rPr>
          <w:rFonts w:ascii="Garamond" w:eastAsia="Times New Roman" w:hAnsi="Garamond" w:cs="Calibri"/>
          <w:color w:val="000000"/>
          <w:kern w:val="28"/>
          <w:sz w:val="22"/>
          <w:szCs w:val="20"/>
          <w14:ligatures w14:val="standard"/>
          <w14:cntxtAlts/>
        </w:rPr>
      </w:pPr>
      <w:r w:rsidRPr="00085DB8">
        <w:rPr>
          <w:rFonts w:ascii="Garamond" w:eastAsia="Times New Roman" w:hAnsi="Garamond" w:cs="Calibri"/>
          <w:color w:val="000000"/>
          <w:kern w:val="28"/>
          <w:sz w:val="22"/>
          <w:szCs w:val="20"/>
          <w14:ligatures w14:val="standard"/>
          <w14:cntxtAlts/>
        </w:rPr>
        <w:t xml:space="preserve">Thursday: </w:t>
      </w:r>
      <w:r w:rsidRPr="00085DB8">
        <w:rPr>
          <w:rFonts w:ascii="Garamond" w:eastAsia="Times New Roman" w:hAnsi="Garamond" w:cs="Calibri"/>
          <w:i/>
          <w:color w:val="000000"/>
          <w:kern w:val="28"/>
          <w:sz w:val="22"/>
          <w:szCs w:val="20"/>
          <w14:ligatures w14:val="standard"/>
          <w14:cntxtAlts/>
        </w:rPr>
        <w:t>Amos Prophesies Against Israel</w:t>
      </w:r>
      <w:r w:rsidRPr="00085DB8">
        <w:rPr>
          <w:rFonts w:ascii="Garamond" w:eastAsia="Times New Roman" w:hAnsi="Garamond" w:cs="Calibri"/>
          <w:color w:val="000000"/>
          <w:kern w:val="28"/>
          <w:sz w:val="22"/>
          <w:szCs w:val="20"/>
          <w14:ligatures w14:val="standard"/>
          <w14:cntxtAlts/>
        </w:rPr>
        <w:t>, Amos 5:18-24</w:t>
      </w:r>
    </w:p>
    <w:p w:rsidR="00085DB8" w:rsidRPr="00085DB8" w:rsidRDefault="00085DB8" w:rsidP="00085DB8">
      <w:pPr>
        <w:spacing w:line="286" w:lineRule="auto"/>
        <w:jc w:val="left"/>
        <w:rPr>
          <w:rFonts w:ascii="Garamond" w:eastAsia="Times New Roman" w:hAnsi="Garamond" w:cs="Calibri"/>
          <w:color w:val="000000"/>
          <w:kern w:val="28"/>
          <w:sz w:val="22"/>
          <w:szCs w:val="20"/>
          <w14:ligatures w14:val="standard"/>
          <w14:cntxtAlts/>
        </w:rPr>
      </w:pPr>
      <w:r w:rsidRPr="00085DB8">
        <w:rPr>
          <w:rFonts w:ascii="Garamond" w:eastAsia="Times New Roman" w:hAnsi="Garamond" w:cs="Calibri"/>
          <w:color w:val="000000"/>
          <w:kern w:val="28"/>
          <w:sz w:val="22"/>
          <w:szCs w:val="20"/>
          <w14:ligatures w14:val="standard"/>
          <w14:cntxtAlts/>
        </w:rPr>
        <w:t xml:space="preserve">Friday: </w:t>
      </w:r>
      <w:r w:rsidRPr="00085DB8">
        <w:rPr>
          <w:rFonts w:ascii="Garamond" w:eastAsia="Times New Roman" w:hAnsi="Garamond" w:cs="Calibri"/>
          <w:i/>
          <w:color w:val="000000"/>
          <w:kern w:val="28"/>
          <w:sz w:val="22"/>
          <w:szCs w:val="20"/>
          <w14:ligatures w14:val="standard"/>
          <w14:cntxtAlts/>
        </w:rPr>
        <w:t>Hosea Prophesies Against Israel,</w:t>
      </w:r>
      <w:r w:rsidRPr="00085DB8">
        <w:rPr>
          <w:rFonts w:ascii="Garamond" w:eastAsia="Times New Roman" w:hAnsi="Garamond" w:cs="Calibri"/>
          <w:color w:val="000000"/>
          <w:kern w:val="28"/>
          <w:sz w:val="22"/>
          <w:szCs w:val="20"/>
          <w14:ligatures w14:val="standard"/>
          <w14:cntxtAlts/>
        </w:rPr>
        <w:t xml:space="preserve"> Hosea 2:1-13</w:t>
      </w:r>
    </w:p>
    <w:p w:rsidR="00085DB8" w:rsidRPr="00085DB8" w:rsidRDefault="00085DB8" w:rsidP="00085DB8">
      <w:pPr>
        <w:spacing w:line="286" w:lineRule="auto"/>
        <w:jc w:val="left"/>
        <w:rPr>
          <w:rFonts w:ascii="Garamond" w:eastAsia="Times New Roman" w:hAnsi="Garamond" w:cs="Calibri"/>
          <w:iCs/>
          <w:color w:val="000000"/>
          <w:kern w:val="28"/>
          <w:sz w:val="22"/>
          <w:szCs w:val="20"/>
          <w14:ligatures w14:val="standard"/>
          <w14:cntxtAlts/>
        </w:rPr>
      </w:pPr>
      <w:r w:rsidRPr="00085DB8">
        <w:rPr>
          <w:rFonts w:ascii="Garamond" w:eastAsia="Times New Roman" w:hAnsi="Garamond" w:cs="Calibri"/>
          <w:color w:val="000000"/>
          <w:kern w:val="28"/>
          <w:sz w:val="22"/>
          <w:szCs w:val="20"/>
          <w14:ligatures w14:val="standard"/>
          <w14:cntxtAlts/>
        </w:rPr>
        <w:t xml:space="preserve">Saturday: </w:t>
      </w:r>
      <w:r w:rsidRPr="00085DB8">
        <w:rPr>
          <w:rFonts w:ascii="Garamond" w:eastAsia="Times New Roman" w:hAnsi="Garamond" w:cs="Calibri"/>
          <w:i/>
          <w:color w:val="000000"/>
          <w:kern w:val="28"/>
          <w:sz w:val="22"/>
          <w:szCs w:val="20"/>
          <w14:ligatures w14:val="standard"/>
          <w14:cntxtAlts/>
        </w:rPr>
        <w:t>Micah Prophesies to Both Kingdoms,</w:t>
      </w:r>
      <w:r w:rsidRPr="00085DB8">
        <w:rPr>
          <w:rFonts w:ascii="Garamond" w:eastAsia="Times New Roman" w:hAnsi="Garamond" w:cs="Calibri"/>
          <w:color w:val="000000"/>
          <w:kern w:val="28"/>
          <w:sz w:val="22"/>
          <w:szCs w:val="20"/>
          <w14:ligatures w14:val="standard"/>
          <w14:cntxtAlts/>
        </w:rPr>
        <w:t xml:space="preserve"> Micah 6:1-8</w:t>
      </w:r>
    </w:p>
    <w:p w:rsidR="00085DB8" w:rsidRPr="00085DB8" w:rsidRDefault="00085DB8" w:rsidP="00085DB8">
      <w:pPr>
        <w:spacing w:line="286" w:lineRule="auto"/>
        <w:jc w:val="left"/>
        <w:rPr>
          <w:rFonts w:ascii="Garamond" w:eastAsia="Times New Roman" w:hAnsi="Garamond" w:cs="Calibri"/>
          <w:iCs/>
          <w:color w:val="000000"/>
          <w:kern w:val="28"/>
          <w:sz w:val="22"/>
          <w:szCs w:val="20"/>
          <w14:ligatures w14:val="standard"/>
          <w14:cntxtAlts/>
        </w:rPr>
      </w:pPr>
    </w:p>
    <w:p w:rsidR="00A6277B" w:rsidRPr="00085DB8" w:rsidRDefault="00A6277B" w:rsidP="00085DB8">
      <w:pPr>
        <w:spacing w:after="200"/>
        <w:jc w:val="left"/>
        <w:rPr>
          <w:rFonts w:ascii="Garamond" w:eastAsia="Times New Roman" w:hAnsi="Garamond" w:cs="Times New Roman"/>
          <w:b/>
          <w:bCs/>
          <w:color w:val="000000"/>
          <w:kern w:val="28"/>
          <w:sz w:val="32"/>
          <w14:cntxtAlts/>
        </w:rPr>
      </w:pPr>
      <w:bookmarkStart w:id="0" w:name="_GoBack"/>
      <w:bookmarkEnd w:id="0"/>
    </w:p>
    <w:sectPr w:rsidR="00A6277B" w:rsidRPr="00085DB8" w:rsidSect="00085DB8">
      <w:pgSz w:w="15840" w:h="12240" w:orient="landscape"/>
      <w:pgMar w:top="720" w:right="720" w:bottom="720" w:left="720" w:header="720" w:footer="720" w:gutter="0"/>
      <w:cols w:num="2"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otham Book">
    <w:altName w:val="Century"/>
    <w:panose1 w:val="00000000000000000000"/>
    <w:charset w:val="00"/>
    <w:family w:val="modern"/>
    <w:notTrueType/>
    <w:pitch w:val="variable"/>
    <w:sig w:usb0="00000001" w:usb1="00000000" w:usb2="00000000" w:usb3="00000000" w:csb0="0000000B" w:csb1="00000000"/>
  </w:font>
  <w:font w:name="Archer Semibold">
    <w:panose1 w:val="00000000000000000000"/>
    <w:charset w:val="00"/>
    <w:family w:val="modern"/>
    <w:notTrueType/>
    <w:pitch w:val="variable"/>
    <w:sig w:usb0="A00000FF" w:usb1="4000005B" w:usb2="00000000" w:usb3="00000000" w:csb0="0000008B" w:csb1="00000000"/>
  </w:font>
  <w:font w:name="Gotham Book Regular">
    <w:altName w:val="Times New Roman"/>
    <w:panose1 w:val="00000000000000000000"/>
    <w:charset w:val="4D"/>
    <w:family w:val="auto"/>
    <w:notTrueType/>
    <w:pitch w:val="variable"/>
    <w:sig w:usb0="00000001" w:usb1="50000048" w:usb2="00000000" w:usb3="00000000" w:csb0="00000111" w:csb1="00000000"/>
  </w:font>
  <w:font w:name="Daffadowndilly NF">
    <w:altName w:val="Cambria"/>
    <w:charset w:val="00"/>
    <w:family w:val="roman"/>
    <w:pitch w:val="variable"/>
    <w:sig w:usb0="800000A7" w:usb1="00000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DB8"/>
    <w:rsid w:val="00085DB8"/>
    <w:rsid w:val="00A6277B"/>
    <w:rsid w:val="00C45820"/>
    <w:rsid w:val="00FF0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85DB8"/>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DB8"/>
    <w:rPr>
      <w:rFonts w:asciiTheme="majorHAnsi" w:eastAsiaTheme="majorEastAsia" w:hAnsiTheme="majorHAnsi" w:cstheme="majorBidi"/>
      <w:b/>
      <w:bCs/>
      <w:color w:val="365F91" w:themeColor="accent1" w:themeShade="BF"/>
      <w:szCs w:val="28"/>
    </w:rPr>
  </w:style>
  <w:style w:type="paragraph" w:styleId="BalloonText">
    <w:name w:val="Balloon Text"/>
    <w:basedOn w:val="Normal"/>
    <w:link w:val="BalloonTextChar"/>
    <w:uiPriority w:val="99"/>
    <w:semiHidden/>
    <w:unhideWhenUsed/>
    <w:rsid w:val="00085D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D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85DB8"/>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DB8"/>
    <w:rPr>
      <w:rFonts w:asciiTheme="majorHAnsi" w:eastAsiaTheme="majorEastAsia" w:hAnsiTheme="majorHAnsi" w:cstheme="majorBidi"/>
      <w:b/>
      <w:bCs/>
      <w:color w:val="365F91" w:themeColor="accent1" w:themeShade="BF"/>
      <w:szCs w:val="28"/>
    </w:rPr>
  </w:style>
  <w:style w:type="paragraph" w:styleId="BalloonText">
    <w:name w:val="Balloon Text"/>
    <w:basedOn w:val="Normal"/>
    <w:link w:val="BalloonTextChar"/>
    <w:uiPriority w:val="99"/>
    <w:semiHidden/>
    <w:unhideWhenUsed/>
    <w:rsid w:val="00085D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D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2020-10-28T21:40:00Z</dcterms:created>
  <dcterms:modified xsi:type="dcterms:W3CDTF">2020-10-28T21:40:00Z</dcterms:modified>
</cp:coreProperties>
</file>